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宋体" w:eastAsia="方正黑体_GBK"/>
          <w:bCs/>
          <w:sz w:val="30"/>
          <w:szCs w:val="30"/>
        </w:rPr>
      </w:pPr>
      <w:r>
        <w:rPr>
          <w:rFonts w:hint="eastAsia" w:ascii="方正黑体_GBK" w:hAnsi="宋体" w:eastAsia="方正黑体_GBK"/>
          <w:bCs/>
          <w:sz w:val="30"/>
          <w:szCs w:val="30"/>
        </w:rPr>
        <w:t>附件5</w:t>
      </w:r>
    </w:p>
    <w:p>
      <w:pPr>
        <w:spacing w:line="560" w:lineRule="exact"/>
        <w:rPr>
          <w:rFonts w:hint="eastAsia" w:ascii="宋体" w:hAnsi="宋体"/>
          <w:bCs/>
          <w:sz w:val="32"/>
          <w:szCs w:val="32"/>
        </w:rPr>
      </w:pPr>
      <w:r>
        <w:rPr>
          <w:rFonts w:hint="eastAsia" w:ascii="宋体" w:hAnsi="宋体"/>
          <w:bCs/>
          <w:sz w:val="32"/>
          <w:szCs w:val="32"/>
        </w:rPr>
        <w:t>计划类别：国际科技合作（国际技术转移奖补项目）</w:t>
      </w:r>
    </w:p>
    <w:p>
      <w:pPr>
        <w:spacing w:line="560" w:lineRule="exact"/>
        <w:rPr>
          <w:rFonts w:hint="eastAsia" w:ascii="宋体" w:hAnsi="宋体"/>
          <w:bCs/>
          <w:sz w:val="32"/>
          <w:szCs w:val="32"/>
        </w:rPr>
      </w:pPr>
      <w:r>
        <w:rPr>
          <w:rFonts w:hint="eastAsia" w:ascii="宋体" w:hAnsi="宋体"/>
          <w:bCs/>
          <w:sz w:val="32"/>
          <w:szCs w:val="32"/>
        </w:rPr>
        <w:t>项目受理号：</w:t>
      </w:r>
      <w:r>
        <w:rPr>
          <w:rFonts w:hint="eastAsia" w:ascii="宋体" w:hAnsi="宋体"/>
          <w:bCs/>
          <w:sz w:val="28"/>
          <w:szCs w:val="28"/>
        </w:rPr>
        <w:t xml:space="preserve">  </w:t>
      </w:r>
    </w:p>
    <w:p>
      <w:pPr>
        <w:jc w:val="center"/>
        <w:rPr>
          <w:rFonts w:hint="eastAsia"/>
          <w:b/>
          <w:bCs/>
          <w:sz w:val="52"/>
        </w:rPr>
      </w:pPr>
    </w:p>
    <w:p>
      <w:pPr>
        <w:jc w:val="center"/>
        <w:rPr>
          <w:rFonts w:hint="eastAsia" w:ascii="方正大标宋简体" w:hAnsi="方正大标宋简体" w:eastAsia="方正大标宋简体"/>
          <w:b/>
          <w:bCs/>
          <w:sz w:val="52"/>
        </w:rPr>
      </w:pPr>
      <w:bookmarkStart w:id="5" w:name="_GoBack"/>
      <w:r>
        <w:rPr>
          <w:rFonts w:hint="eastAsia" w:ascii="方正大标宋简体" w:hAnsi="方正大标宋简体" w:eastAsia="方正大标宋简体"/>
          <w:b/>
          <w:bCs/>
          <w:sz w:val="52"/>
        </w:rPr>
        <w:t>南京市科技发展计划项目申报书</w:t>
      </w:r>
      <w:bookmarkEnd w:id="5"/>
    </w:p>
    <w:p>
      <w:pPr>
        <w:jc w:val="center"/>
        <w:rPr>
          <w:rFonts w:hint="eastAsia" w:ascii="宋体" w:hAnsi="宋体"/>
          <w:bCs/>
          <w:sz w:val="32"/>
          <w:szCs w:val="32"/>
        </w:rPr>
      </w:pPr>
      <w:r>
        <w:rPr>
          <w:rFonts w:hint="eastAsia" w:ascii="宋体" w:hAnsi="宋体"/>
          <w:bCs/>
          <w:sz w:val="32"/>
          <w:szCs w:val="32"/>
        </w:rPr>
        <w:t>( 国际技术转移奖补项目 )</w:t>
      </w:r>
    </w:p>
    <w:p>
      <w:pPr>
        <w:rPr>
          <w:rFonts w:hint="eastAsia" w:ascii="宋体" w:hAnsi="宋体"/>
          <w:sz w:val="30"/>
        </w:rPr>
      </w:pPr>
    </w:p>
    <w:p>
      <w:pPr>
        <w:rPr>
          <w:rFonts w:hint="eastAsia" w:ascii="新宋体" w:hAnsi="新宋体" w:eastAsia="新宋体"/>
          <w:sz w:val="32"/>
          <w:szCs w:val="32"/>
        </w:rPr>
      </w:pPr>
      <w:r>
        <w:rPr>
          <w:rFonts w:hint="eastAsia" w:ascii="宋体" w:hAnsi="宋体"/>
          <w:sz w:val="32"/>
          <w:szCs w:val="32"/>
        </w:rPr>
        <w:t xml:space="preserve">                                 </w:t>
      </w:r>
    </w:p>
    <w:p>
      <w:pPr>
        <w:ind w:firstLine="640" w:firstLineChars="200"/>
        <w:rPr>
          <w:rFonts w:hint="eastAsia" w:ascii="新宋体" w:hAnsi="新宋体" w:eastAsia="新宋体"/>
          <w:sz w:val="32"/>
          <w:szCs w:val="32"/>
          <w:u w:val="single"/>
        </w:rPr>
      </w:pPr>
      <w:r>
        <w:rPr>
          <w:rFonts w:hint="eastAsia" w:ascii="宋体" w:hAnsi="宋体"/>
          <w:sz w:val="32"/>
          <w:szCs w:val="32"/>
        </w:rPr>
        <w:t>申报单位</w:t>
      </w:r>
      <w:r>
        <w:rPr>
          <w:rFonts w:hint="eastAsia" w:ascii="宋体" w:hAnsi="宋体"/>
          <w:sz w:val="32"/>
          <w:szCs w:val="32"/>
          <w:u w:val="single"/>
        </w:rPr>
        <w:t xml:space="preserve">                                      </w:t>
      </w:r>
      <w:r>
        <w:rPr>
          <w:rFonts w:hint="eastAsia" w:ascii="宋体" w:hAnsi="宋体"/>
          <w:sz w:val="32"/>
          <w:szCs w:val="32"/>
        </w:rPr>
        <w:t xml:space="preserve"> </w:t>
      </w:r>
    </w:p>
    <w:p>
      <w:pPr>
        <w:ind w:firstLine="640" w:firstLineChars="200"/>
        <w:rPr>
          <w:rFonts w:hint="eastAsia" w:ascii="楷体_GB2312" w:hAnsi="新宋体" w:eastAsia="楷体_GB2312"/>
          <w:sz w:val="32"/>
          <w:szCs w:val="32"/>
          <w:u w:val="single"/>
        </w:rPr>
      </w:pPr>
      <w:r>
        <w:rPr>
          <w:rFonts w:hint="eastAsia" w:ascii="宋体" w:hAnsi="宋体"/>
          <w:sz w:val="32"/>
          <w:szCs w:val="32"/>
        </w:rPr>
        <w:t>项目负责人</w:t>
      </w:r>
      <w:r>
        <w:rPr>
          <w:rFonts w:hint="eastAsia" w:ascii="宋体" w:hAnsi="宋体"/>
          <w:sz w:val="32"/>
          <w:szCs w:val="32"/>
          <w:u w:val="single"/>
        </w:rPr>
        <w:t xml:space="preserve">             </w:t>
      </w:r>
      <w:r>
        <w:rPr>
          <w:rFonts w:hint="eastAsia" w:ascii="宋体" w:hAnsi="宋体"/>
          <w:sz w:val="32"/>
          <w:szCs w:val="32"/>
        </w:rPr>
        <w:t xml:space="preserve">    电话</w:t>
      </w:r>
      <w:r>
        <w:rPr>
          <w:rFonts w:hint="eastAsia" w:ascii="宋体" w:hAnsi="宋体"/>
          <w:sz w:val="32"/>
          <w:szCs w:val="32"/>
          <w:u w:val="single"/>
        </w:rPr>
        <w:t xml:space="preserve">               </w:t>
      </w:r>
    </w:p>
    <w:p>
      <w:pPr>
        <w:ind w:firstLine="640" w:firstLineChars="200"/>
        <w:rPr>
          <w:rFonts w:hint="eastAsia" w:ascii="宋体" w:hAnsi="宋体"/>
          <w:sz w:val="32"/>
          <w:szCs w:val="32"/>
        </w:rPr>
      </w:pPr>
      <w:r>
        <w:rPr>
          <w:rFonts w:hint="eastAsia" w:ascii="宋体" w:hAnsi="宋体"/>
          <w:sz w:val="32"/>
          <w:szCs w:val="32"/>
        </w:rPr>
        <w:t>项目联系人</w:t>
      </w:r>
      <w:r>
        <w:rPr>
          <w:rFonts w:hint="eastAsia" w:ascii="宋体" w:hAnsi="宋体"/>
          <w:sz w:val="32"/>
          <w:szCs w:val="32"/>
          <w:u w:val="single"/>
        </w:rPr>
        <w:t xml:space="preserve">   </w:t>
      </w:r>
      <w:r>
        <w:rPr>
          <w:rFonts w:hint="eastAsia" w:ascii="宋体" w:hAnsi="宋体"/>
          <w:w w:val="110"/>
          <w:sz w:val="32"/>
          <w:szCs w:val="32"/>
          <w:u w:val="single"/>
        </w:rPr>
        <w:t xml:space="preserve">         </w:t>
      </w:r>
      <w:r>
        <w:rPr>
          <w:rFonts w:hint="eastAsia" w:ascii="宋体" w:hAnsi="宋体"/>
          <w:w w:val="110"/>
          <w:sz w:val="32"/>
          <w:szCs w:val="32"/>
        </w:rPr>
        <w:t xml:space="preserve">    </w:t>
      </w:r>
      <w:r>
        <w:rPr>
          <w:rFonts w:hint="eastAsia" w:ascii="宋体" w:hAnsi="宋体"/>
          <w:sz w:val="32"/>
          <w:szCs w:val="32"/>
        </w:rPr>
        <w:t>电话</w:t>
      </w:r>
      <w:bookmarkStart w:id="0" w:name="xmlxrdh"/>
      <w:bookmarkEnd w:id="0"/>
      <w:r>
        <w:rPr>
          <w:rFonts w:hint="eastAsia" w:ascii="宋体" w:hAnsi="宋体"/>
          <w:sz w:val="32"/>
          <w:szCs w:val="32"/>
          <w:u w:val="single"/>
        </w:rPr>
        <w:t xml:space="preserve">               </w:t>
      </w:r>
    </w:p>
    <w:p>
      <w:pPr>
        <w:ind w:firstLine="640" w:firstLineChars="200"/>
        <w:rPr>
          <w:rFonts w:hint="eastAsia" w:ascii="新宋体" w:hAnsi="新宋体" w:eastAsia="新宋体"/>
          <w:sz w:val="32"/>
          <w:szCs w:val="32"/>
          <w:u w:val="single"/>
        </w:rPr>
      </w:pPr>
      <w:r>
        <w:rPr>
          <w:rFonts w:hint="eastAsia" w:ascii="宋体" w:hAnsi="宋体"/>
          <w:sz w:val="32"/>
          <w:szCs w:val="32"/>
        </w:rPr>
        <w:t>单位地址</w:t>
      </w:r>
      <w:r>
        <w:rPr>
          <w:rFonts w:hint="eastAsia" w:ascii="宋体" w:hAnsi="宋体"/>
          <w:sz w:val="32"/>
          <w:szCs w:val="32"/>
          <w:u w:val="single"/>
        </w:rPr>
        <w:t xml:space="preserve">                                       </w:t>
      </w:r>
    </w:p>
    <w:p>
      <w:pPr>
        <w:ind w:firstLine="640" w:firstLineChars="200"/>
        <w:rPr>
          <w:rFonts w:hint="eastAsia" w:ascii="宋体" w:hAnsi="宋体"/>
          <w:sz w:val="32"/>
          <w:szCs w:val="32"/>
        </w:rPr>
      </w:pPr>
      <w:r>
        <w:rPr>
          <w:rFonts w:hint="eastAsia" w:ascii="宋体" w:hAnsi="宋体"/>
          <w:sz w:val="32"/>
          <w:szCs w:val="32"/>
        </w:rPr>
        <w:t>主管部门</w:t>
      </w:r>
      <w:r>
        <w:rPr>
          <w:rFonts w:hint="eastAsia" w:ascii="宋体" w:hAnsi="宋体"/>
          <w:sz w:val="32"/>
          <w:szCs w:val="32"/>
          <w:u w:val="single"/>
        </w:rPr>
        <w:t xml:space="preserve">                                       </w:t>
      </w:r>
    </w:p>
    <w:p>
      <w:pPr>
        <w:ind w:firstLine="640" w:firstLineChars="200"/>
        <w:rPr>
          <w:rFonts w:hint="eastAsia" w:ascii="宋体" w:hAnsi="宋体"/>
          <w:sz w:val="32"/>
          <w:szCs w:val="32"/>
        </w:rPr>
      </w:pPr>
      <w:r>
        <w:rPr>
          <w:rFonts w:hint="eastAsia" w:ascii="宋体" w:hAnsi="宋体"/>
          <w:sz w:val="32"/>
          <w:szCs w:val="32"/>
        </w:rPr>
        <w:t>境外合作（或依托）单位</w:t>
      </w:r>
      <w:r>
        <w:rPr>
          <w:rFonts w:hint="eastAsia" w:ascii="宋体" w:hAnsi="宋体"/>
          <w:sz w:val="32"/>
          <w:szCs w:val="32"/>
          <w:u w:val="single"/>
        </w:rPr>
        <w:t xml:space="preserve">                         </w:t>
      </w:r>
    </w:p>
    <w:p>
      <w:pPr>
        <w:ind w:firstLine="640" w:firstLineChars="200"/>
        <w:rPr>
          <w:rFonts w:hint="eastAsia" w:ascii="楷体_GB2312" w:hAnsi="新宋体" w:eastAsia="楷体_GB2312"/>
          <w:sz w:val="32"/>
          <w:szCs w:val="32"/>
        </w:rPr>
      </w:pPr>
      <w:r>
        <w:rPr>
          <w:rFonts w:hint="eastAsia" w:ascii="宋体" w:hAnsi="宋体"/>
          <w:sz w:val="32"/>
          <w:szCs w:val="32"/>
        </w:rPr>
        <w:t>合作国家或地区</w:t>
      </w:r>
      <w:r>
        <w:rPr>
          <w:rFonts w:hint="eastAsia" w:ascii="宋体" w:hAnsi="宋体"/>
          <w:sz w:val="32"/>
          <w:szCs w:val="32"/>
          <w:u w:val="single"/>
        </w:rPr>
        <w:t xml:space="preserve">                                 </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jc w:val="center"/>
        <w:rPr>
          <w:rFonts w:hint="eastAsia" w:eastAsia="黑体"/>
          <w:sz w:val="32"/>
          <w:szCs w:val="32"/>
        </w:rPr>
      </w:pPr>
      <w:r>
        <w:rPr>
          <w:rFonts w:hint="eastAsia" w:ascii="宋体" w:hAnsi="宋体"/>
          <w:sz w:val="32"/>
          <w:szCs w:val="32"/>
        </w:rPr>
        <w:t>填</w:t>
      </w:r>
      <w:r>
        <w:rPr>
          <w:rFonts w:ascii="宋体" w:hAnsi="宋体"/>
          <w:sz w:val="32"/>
          <w:szCs w:val="32"/>
        </w:rPr>
        <w:t xml:space="preserve"> </w:t>
      </w:r>
      <w:r>
        <w:rPr>
          <w:rFonts w:hint="eastAsia" w:ascii="宋体" w:hAnsi="宋体"/>
          <w:sz w:val="32"/>
          <w:szCs w:val="32"/>
        </w:rPr>
        <w:t>报</w:t>
      </w:r>
      <w:r>
        <w:rPr>
          <w:rFonts w:ascii="宋体" w:hAnsi="宋体"/>
          <w:sz w:val="32"/>
          <w:szCs w:val="32"/>
        </w:rPr>
        <w:t xml:space="preserve"> </w:t>
      </w:r>
      <w:r>
        <w:rPr>
          <w:rFonts w:hint="eastAsia" w:ascii="宋体" w:hAnsi="宋体"/>
          <w:sz w:val="32"/>
          <w:szCs w:val="32"/>
        </w:rPr>
        <w:t>日</w:t>
      </w:r>
      <w:r>
        <w:rPr>
          <w:rFonts w:ascii="宋体" w:hAnsi="宋体"/>
          <w:sz w:val="32"/>
          <w:szCs w:val="32"/>
        </w:rPr>
        <w:t xml:space="preserve"> </w:t>
      </w:r>
      <w:r>
        <w:rPr>
          <w:rFonts w:hint="eastAsia" w:ascii="宋体" w:hAnsi="宋体"/>
          <w:sz w:val="32"/>
          <w:szCs w:val="32"/>
        </w:rPr>
        <w:t>期</w:t>
      </w:r>
      <w:r>
        <w:rPr>
          <w:rFonts w:hint="eastAsia" w:ascii="楷体_GB2312" w:hAnsi="宋体" w:eastAsia="楷体_GB2312"/>
          <w:sz w:val="32"/>
          <w:szCs w:val="32"/>
          <w:u w:val="single"/>
        </w:rPr>
        <w:t xml:space="preserve">     </w:t>
      </w:r>
      <w:r>
        <w:rPr>
          <w:rFonts w:hint="eastAsia" w:ascii="宋体" w:hAnsi="宋体"/>
          <w:sz w:val="32"/>
          <w:szCs w:val="32"/>
        </w:rPr>
        <w:t>年</w:t>
      </w:r>
      <w:r>
        <w:rPr>
          <w:rFonts w:hint="eastAsia" w:ascii="楷体_GB2312" w:hAnsi="宋体" w:eastAsia="楷体_GB2312"/>
          <w:sz w:val="32"/>
          <w:szCs w:val="32"/>
          <w:u w:val="single"/>
        </w:rPr>
        <w:t xml:space="preserve">  </w:t>
      </w:r>
      <w:r>
        <w:rPr>
          <w:rFonts w:hint="eastAsia" w:ascii="宋体" w:hAnsi="宋体"/>
          <w:sz w:val="32"/>
          <w:szCs w:val="32"/>
        </w:rPr>
        <w:t>月</w:t>
      </w:r>
      <w:r>
        <w:rPr>
          <w:rFonts w:hint="eastAsia" w:ascii="楷体_GB2312" w:hAnsi="宋体" w:eastAsia="楷体_GB2312"/>
          <w:sz w:val="32"/>
          <w:szCs w:val="32"/>
          <w:u w:val="single"/>
        </w:rPr>
        <w:t xml:space="preserve">  </w:t>
      </w:r>
      <w:r>
        <w:rPr>
          <w:rFonts w:hint="eastAsia" w:ascii="宋体" w:hAnsi="宋体"/>
          <w:sz w:val="32"/>
          <w:szCs w:val="32"/>
        </w:rPr>
        <w:t>日</w:t>
      </w:r>
    </w:p>
    <w:p>
      <w:pPr>
        <w:jc w:val="center"/>
        <w:rPr>
          <w:rFonts w:hint="eastAsia" w:eastAsia="方正姚体"/>
          <w:sz w:val="32"/>
          <w:szCs w:val="32"/>
        </w:rPr>
      </w:pPr>
      <w:r>
        <w:rPr>
          <w:rFonts w:hint="eastAsia"/>
          <w:sz w:val="32"/>
          <w:szCs w:val="32"/>
        </w:rPr>
        <w:t>南京市科学技术局</w:t>
      </w:r>
    </w:p>
    <w:p>
      <w:pPr>
        <w:ind w:leftChars="-1" w:hanging="2"/>
        <w:jc w:val="center"/>
        <w:rPr>
          <w:rFonts w:hint="eastAsia" w:ascii="方正大标宋简体" w:hAnsi="方正大标宋简体" w:eastAsia="方正大标宋简体"/>
          <w:sz w:val="44"/>
          <w:szCs w:val="44"/>
        </w:rPr>
      </w:pPr>
      <w:r>
        <w:rPr>
          <w:sz w:val="30"/>
        </w:rPr>
        <w:br w:type="page"/>
      </w:r>
      <w:r>
        <w:rPr>
          <w:rFonts w:hint="eastAsia" w:ascii="方正大标宋简体" w:hAnsi="方正大标宋简体" w:eastAsia="方正大标宋简体"/>
          <w:sz w:val="44"/>
          <w:szCs w:val="44"/>
        </w:rPr>
        <w:t>填写说明</w:t>
      </w:r>
    </w:p>
    <w:p>
      <w:pPr>
        <w:ind w:leftChars="-1" w:hanging="2"/>
      </w:pPr>
    </w:p>
    <w:p>
      <w:pPr>
        <w:ind w:firstLine="560"/>
        <w:rPr>
          <w:rFonts w:hint="eastAsia" w:ascii="宋体" w:hAnsi="宋体"/>
          <w:sz w:val="30"/>
          <w:szCs w:val="30"/>
        </w:rPr>
      </w:pPr>
      <w:r>
        <w:rPr>
          <w:rFonts w:hint="eastAsia" w:ascii="宋体" w:hAnsi="宋体"/>
          <w:sz w:val="30"/>
          <w:szCs w:val="30"/>
        </w:rPr>
        <w:t>1、本申报书适用于国际科技合作的国际技术转移建设奖补项目申报。</w:t>
      </w:r>
    </w:p>
    <w:p>
      <w:pPr>
        <w:ind w:firstLine="560"/>
        <w:rPr>
          <w:rFonts w:hint="eastAsia" w:ascii="宋体" w:hAnsi="宋体"/>
          <w:sz w:val="30"/>
          <w:szCs w:val="30"/>
        </w:rPr>
      </w:pPr>
      <w:r>
        <w:rPr>
          <w:rFonts w:hint="eastAsia" w:ascii="宋体" w:hAnsi="宋体"/>
          <w:sz w:val="30"/>
          <w:szCs w:val="30"/>
        </w:rPr>
        <w:t>2、申报单位：在南京市已完成注册的专业从事跨国技术转移服务的具有独立法人资格的企业。</w:t>
      </w:r>
    </w:p>
    <w:p>
      <w:pPr>
        <w:ind w:firstLine="560"/>
        <w:rPr>
          <w:rFonts w:hint="eastAsia" w:ascii="宋体" w:hAnsi="宋体"/>
          <w:sz w:val="30"/>
          <w:szCs w:val="30"/>
        </w:rPr>
      </w:pPr>
      <w:r>
        <w:rPr>
          <w:rFonts w:hint="eastAsia" w:ascii="宋体" w:hAnsi="宋体"/>
          <w:sz w:val="30"/>
          <w:szCs w:val="30"/>
        </w:rPr>
        <w:t>3、主管部门：指市有关部、委、办、局、集团（公司）、区（园区）科技（人才）局、开发区管委会等。</w:t>
      </w:r>
    </w:p>
    <w:p>
      <w:pPr>
        <w:ind w:firstLine="560"/>
        <w:rPr>
          <w:rFonts w:hint="eastAsia" w:ascii="宋体" w:hAnsi="宋体"/>
          <w:sz w:val="30"/>
          <w:szCs w:val="30"/>
        </w:rPr>
      </w:pPr>
      <w:r>
        <w:rPr>
          <w:rFonts w:hint="eastAsia" w:ascii="宋体" w:hAnsi="宋体"/>
          <w:sz w:val="30"/>
          <w:szCs w:val="30"/>
        </w:rPr>
        <w:t>4、境外合作（或依托）单位、合作国家或地区：根据自身情况，可具体填写一家单位、一个国家（或地区），或者多家单位、多个国家（或地区）。</w:t>
      </w:r>
    </w:p>
    <w:p>
      <w:pPr>
        <w:ind w:firstLine="560"/>
        <w:rPr>
          <w:rFonts w:hint="eastAsia" w:ascii="宋体" w:hAnsi="宋体"/>
          <w:sz w:val="30"/>
          <w:szCs w:val="30"/>
        </w:rPr>
      </w:pPr>
      <w:r>
        <w:rPr>
          <w:rFonts w:hint="eastAsia" w:ascii="宋体" w:hAnsi="宋体"/>
          <w:sz w:val="30"/>
          <w:szCs w:val="30"/>
        </w:rPr>
        <w:t>5、填报内容应真实有据，表述明确。外来语要用原文和中文表达。</w:t>
      </w:r>
    </w:p>
    <w:p>
      <w:pPr>
        <w:ind w:leftChars="-1" w:hanging="2"/>
        <w:rPr>
          <w:rFonts w:hint="eastAsia"/>
          <w:sz w:val="30"/>
          <w:szCs w:val="30"/>
        </w:rPr>
      </w:pPr>
    </w:p>
    <w:p>
      <w:pPr>
        <w:ind w:leftChars="-1" w:hanging="2"/>
        <w:rPr>
          <w:rFonts w:hint="eastAsia"/>
          <w:sz w:val="30"/>
          <w:szCs w:val="30"/>
        </w:rPr>
      </w:pPr>
    </w:p>
    <w:p>
      <w:pPr>
        <w:ind w:leftChars="-1" w:hanging="2"/>
        <w:rPr>
          <w:rFonts w:hint="eastAsia"/>
          <w:sz w:val="30"/>
          <w:szCs w:val="30"/>
        </w:rPr>
      </w:pPr>
    </w:p>
    <w:p>
      <w:pPr>
        <w:ind w:leftChars="-1" w:hanging="2"/>
        <w:rPr>
          <w:rFonts w:hint="eastAsia"/>
        </w:rPr>
      </w:pPr>
    </w:p>
    <w:p>
      <w:pPr>
        <w:spacing w:line="590" w:lineRule="exact"/>
        <w:jc w:val="center"/>
        <w:rPr>
          <w:rFonts w:hint="eastAsia" w:ascii="方正小标宋简体" w:eastAsia="方正小标宋简体"/>
          <w:sz w:val="44"/>
          <w:szCs w:val="44"/>
        </w:rPr>
      </w:pPr>
      <w:r>
        <w:br w:type="page"/>
      </w:r>
      <w:r>
        <w:rPr>
          <w:rFonts w:hint="eastAsia" w:ascii="方正小标宋简体" w:eastAsia="方正小标宋简体"/>
          <w:sz w:val="44"/>
          <w:szCs w:val="44"/>
        </w:rPr>
        <w:t>项目法人信用承诺书</w:t>
      </w:r>
    </w:p>
    <w:p>
      <w:pPr>
        <w:spacing w:line="590" w:lineRule="exact"/>
        <w:ind w:firstLine="640" w:firstLineChars="200"/>
        <w:rPr>
          <w:rFonts w:eastAsia="方正仿宋_GBK"/>
          <w:sz w:val="32"/>
          <w:szCs w:val="32"/>
        </w:rPr>
      </w:pPr>
    </w:p>
    <w:p>
      <w:pPr>
        <w:spacing w:line="590" w:lineRule="exact"/>
        <w:ind w:firstLine="640" w:firstLineChars="200"/>
        <w:rPr>
          <w:rFonts w:eastAsia="方正仿宋_GBK"/>
          <w:sz w:val="32"/>
          <w:szCs w:val="32"/>
        </w:rPr>
      </w:pPr>
      <w:r>
        <w:rPr>
          <w:rFonts w:eastAsia="方正仿宋_GBK"/>
          <w:sz w:val="32"/>
          <w:szCs w:val="32"/>
        </w:rPr>
        <w:t>本项目法人承诺严格遵守《南京市科技计划项目管理办法》等有关规定，为项目实施提供承诺的条件，严格执行经费管理等相关规定。承诺所提供申报资料真实可靠，项目组成员身份真实有效，无编报虚假预算、篡改单位财务数据、侵犯他人知识产权等失信行为。</w:t>
      </w:r>
    </w:p>
    <w:p>
      <w:pPr>
        <w:spacing w:line="590" w:lineRule="exact"/>
        <w:ind w:firstLine="524" w:firstLineChars="164"/>
        <w:rPr>
          <w:rFonts w:eastAsia="方正仿宋_GBK"/>
          <w:sz w:val="32"/>
          <w:szCs w:val="32"/>
        </w:rPr>
      </w:pPr>
      <w:r>
        <w:rPr>
          <w:rFonts w:eastAsia="方正仿宋_GBK"/>
          <w:sz w:val="32"/>
          <w:szCs w:val="32"/>
        </w:rPr>
        <w:t>本项目法人承诺如有失实或失信行为，愿意根据相关规定，承担以下责任：</w:t>
      </w:r>
    </w:p>
    <w:p>
      <w:pPr>
        <w:spacing w:line="590" w:lineRule="exact"/>
        <w:ind w:firstLine="524" w:firstLineChars="164"/>
        <w:rPr>
          <w:rFonts w:eastAsia="方正仿宋_GBK"/>
          <w:sz w:val="32"/>
          <w:szCs w:val="32"/>
        </w:rPr>
      </w:pPr>
      <w:r>
        <w:rPr>
          <w:rFonts w:eastAsia="方正仿宋_GBK"/>
          <w:sz w:val="32"/>
          <w:szCs w:val="32"/>
        </w:rPr>
        <w:t>1、取消项目评审资格；</w:t>
      </w:r>
    </w:p>
    <w:p>
      <w:pPr>
        <w:spacing w:line="590" w:lineRule="exact"/>
        <w:ind w:firstLine="524" w:firstLineChars="164"/>
        <w:rPr>
          <w:rFonts w:eastAsia="方正仿宋_GBK"/>
          <w:sz w:val="32"/>
          <w:szCs w:val="32"/>
        </w:rPr>
      </w:pPr>
      <w:r>
        <w:rPr>
          <w:rFonts w:eastAsia="方正仿宋_GBK"/>
          <w:sz w:val="32"/>
          <w:szCs w:val="32"/>
        </w:rPr>
        <w:t>2、撤销项目立项，并收回市拨经费；</w:t>
      </w:r>
    </w:p>
    <w:p>
      <w:pPr>
        <w:spacing w:line="590" w:lineRule="exact"/>
        <w:ind w:firstLine="524" w:firstLineChars="164"/>
        <w:rPr>
          <w:rFonts w:eastAsia="方正仿宋_GBK"/>
          <w:sz w:val="32"/>
          <w:szCs w:val="32"/>
        </w:rPr>
      </w:pPr>
      <w:r>
        <w:rPr>
          <w:rFonts w:eastAsia="方正仿宋_GBK"/>
          <w:sz w:val="32"/>
          <w:szCs w:val="32"/>
        </w:rPr>
        <w:t>3、根据失信情况，记入</w:t>
      </w:r>
      <w:r>
        <w:rPr>
          <w:rFonts w:hint="eastAsia" w:eastAsia="方正仿宋_GBK"/>
          <w:sz w:val="32"/>
          <w:szCs w:val="32"/>
        </w:rPr>
        <w:t>“</w:t>
      </w:r>
      <w:r>
        <w:rPr>
          <w:rFonts w:eastAsia="方正仿宋_GBK"/>
          <w:sz w:val="32"/>
          <w:szCs w:val="32"/>
        </w:rPr>
        <w:t>黄黑</w:t>
      </w:r>
      <w:r>
        <w:rPr>
          <w:rFonts w:hint="eastAsia" w:eastAsia="方正仿宋_GBK"/>
          <w:sz w:val="32"/>
          <w:szCs w:val="32"/>
        </w:rPr>
        <w:t>”</w:t>
      </w:r>
      <w:r>
        <w:rPr>
          <w:rFonts w:eastAsia="方正仿宋_GBK"/>
          <w:sz w:val="32"/>
          <w:szCs w:val="32"/>
        </w:rPr>
        <w:t>名单科技信用记录，并报送至市公共信用信息平台，列入社会信用记录，接受相应处理；</w:t>
      </w:r>
    </w:p>
    <w:p>
      <w:pPr>
        <w:spacing w:line="590" w:lineRule="exact"/>
        <w:ind w:firstLine="524" w:firstLineChars="164"/>
        <w:rPr>
          <w:rFonts w:eastAsia="方正仿宋_GBK"/>
          <w:sz w:val="32"/>
          <w:szCs w:val="32"/>
        </w:rPr>
      </w:pPr>
      <w:r>
        <w:rPr>
          <w:rFonts w:eastAsia="方正仿宋_GBK"/>
          <w:sz w:val="32"/>
          <w:szCs w:val="32"/>
        </w:rPr>
        <w:t>4、其它相关法律责任等。</w:t>
      </w:r>
    </w:p>
    <w:p>
      <w:pPr>
        <w:spacing w:line="590" w:lineRule="exact"/>
        <w:ind w:firstLine="524" w:firstLineChars="164"/>
        <w:rPr>
          <w:rFonts w:hint="eastAsia" w:eastAsia="方正仿宋_GBK"/>
          <w:sz w:val="32"/>
          <w:szCs w:val="32"/>
        </w:rPr>
      </w:pPr>
    </w:p>
    <w:p>
      <w:pPr>
        <w:spacing w:line="590" w:lineRule="exact"/>
        <w:ind w:firstLine="524" w:firstLineChars="164"/>
        <w:rPr>
          <w:rFonts w:eastAsia="方正仿宋_GBK"/>
          <w:sz w:val="32"/>
          <w:szCs w:val="32"/>
        </w:rPr>
      </w:pPr>
    </w:p>
    <w:p>
      <w:pPr>
        <w:spacing w:line="590" w:lineRule="exact"/>
        <w:ind w:firstLine="524" w:firstLineChars="164"/>
        <w:rPr>
          <w:rFonts w:eastAsia="方正仿宋_GBK"/>
          <w:sz w:val="32"/>
          <w:szCs w:val="32"/>
        </w:rPr>
      </w:pPr>
      <w:r>
        <w:rPr>
          <w:rFonts w:eastAsia="方正仿宋_GBK"/>
          <w:sz w:val="32"/>
          <w:szCs w:val="32"/>
        </w:rPr>
        <w:t>项目负责人（签字）：</w:t>
      </w:r>
    </w:p>
    <w:p>
      <w:pPr>
        <w:spacing w:line="590" w:lineRule="exact"/>
        <w:ind w:firstLine="524" w:firstLineChars="164"/>
        <w:rPr>
          <w:rFonts w:eastAsia="方正仿宋_GBK"/>
          <w:sz w:val="32"/>
          <w:szCs w:val="32"/>
        </w:rPr>
      </w:pPr>
    </w:p>
    <w:p>
      <w:pPr>
        <w:spacing w:line="590" w:lineRule="exact"/>
        <w:ind w:firstLine="524" w:firstLineChars="164"/>
        <w:rPr>
          <w:rFonts w:eastAsia="方正仿宋_GBK"/>
          <w:sz w:val="32"/>
          <w:szCs w:val="32"/>
        </w:rPr>
      </w:pPr>
      <w:r>
        <w:rPr>
          <w:rFonts w:eastAsia="方正仿宋_GBK"/>
          <w:sz w:val="32"/>
          <w:szCs w:val="32"/>
        </w:rPr>
        <w:t>单位法人代表（签字）：                （公  章）</w:t>
      </w:r>
    </w:p>
    <w:p>
      <w:pPr>
        <w:spacing w:line="590" w:lineRule="exact"/>
        <w:ind w:firstLine="640" w:firstLineChars="200"/>
        <w:rPr>
          <w:rFonts w:hint="eastAsia" w:eastAsia="方正仿宋_GBK"/>
          <w:sz w:val="32"/>
          <w:szCs w:val="32"/>
        </w:rPr>
      </w:pPr>
    </w:p>
    <w:p>
      <w:pPr>
        <w:spacing w:line="590" w:lineRule="exact"/>
        <w:jc w:val="center"/>
      </w:pPr>
      <w:r>
        <w:rPr>
          <w:rFonts w:eastAsia="方正仿宋_GBK"/>
          <w:sz w:val="32"/>
          <w:szCs w:val="32"/>
        </w:rPr>
        <w:t xml:space="preserve">                          </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ind w:leftChars="-1" w:hanging="2"/>
      </w:pPr>
    </w:p>
    <w:p>
      <w:pPr>
        <w:keepNext/>
        <w:keepLines/>
        <w:jc w:val="center"/>
        <w:outlineLvl w:val="0"/>
        <w:rPr>
          <w:rFonts w:hint="eastAsia" w:eastAsia="黑体"/>
          <w:bCs/>
          <w:kern w:val="44"/>
          <w:sz w:val="32"/>
          <w:szCs w:val="44"/>
        </w:rPr>
      </w:pPr>
    </w:p>
    <w:p>
      <w:pPr>
        <w:keepNext/>
        <w:keepLines/>
        <w:jc w:val="center"/>
        <w:outlineLvl w:val="0"/>
        <w:rPr>
          <w:rFonts w:hint="eastAsia" w:eastAsia="黑体"/>
          <w:bCs/>
          <w:kern w:val="44"/>
          <w:sz w:val="32"/>
          <w:szCs w:val="44"/>
        </w:rPr>
      </w:pPr>
      <w:r>
        <w:rPr>
          <w:rFonts w:hint="eastAsia" w:eastAsia="黑体"/>
          <w:bCs/>
          <w:kern w:val="44"/>
          <w:sz w:val="32"/>
          <w:szCs w:val="44"/>
        </w:rPr>
        <w:t>项目基本信息</w:t>
      </w:r>
    </w:p>
    <w:p/>
    <w:tbl>
      <w:tblPr>
        <w:tblStyle w:val="2"/>
        <w:tblW w:w="9666" w:type="dxa"/>
        <w:jc w:val="center"/>
        <w:tblInd w:w="0" w:type="dxa"/>
        <w:tblLayout w:type="fixed"/>
        <w:tblCellMar>
          <w:top w:w="0" w:type="dxa"/>
          <w:left w:w="0" w:type="dxa"/>
          <w:bottom w:w="0" w:type="dxa"/>
          <w:right w:w="0" w:type="dxa"/>
        </w:tblCellMar>
      </w:tblPr>
      <w:tblGrid>
        <w:gridCol w:w="2028"/>
        <w:gridCol w:w="850"/>
        <w:gridCol w:w="709"/>
        <w:gridCol w:w="1843"/>
        <w:gridCol w:w="178"/>
        <w:gridCol w:w="1239"/>
        <w:gridCol w:w="790"/>
        <w:gridCol w:w="705"/>
        <w:gridCol w:w="1324"/>
      </w:tblGrid>
      <w:tr>
        <w:tblPrEx>
          <w:tblLayout w:type="fixed"/>
          <w:tblCellMar>
            <w:top w:w="0" w:type="dxa"/>
            <w:left w:w="0" w:type="dxa"/>
            <w:bottom w:w="0" w:type="dxa"/>
            <w:right w:w="0" w:type="dxa"/>
          </w:tblCellMar>
        </w:tblPrEx>
        <w:trPr>
          <w:cantSplit/>
          <w:trHeight w:val="420" w:hRule="atLeast"/>
          <w:jc w:val="center"/>
        </w:trPr>
        <w:tc>
          <w:tcPr>
            <w:tcW w:w="2028" w:type="dxa"/>
            <w:vMerge w:val="restart"/>
            <w:tcBorders>
              <w:top w:val="single" w:color="auto" w:sz="4" w:space="0"/>
              <w:left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申报单位名称</w:t>
            </w:r>
          </w:p>
        </w:tc>
        <w:tc>
          <w:tcPr>
            <w:tcW w:w="850" w:type="dxa"/>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中文</w:t>
            </w:r>
          </w:p>
        </w:tc>
        <w:tc>
          <w:tcPr>
            <w:tcW w:w="6788"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vMerge w:val="continue"/>
            <w:tcBorders>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p>
        </w:tc>
        <w:tc>
          <w:tcPr>
            <w:tcW w:w="850" w:type="dxa"/>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英文</w:t>
            </w:r>
          </w:p>
        </w:tc>
        <w:tc>
          <w:tcPr>
            <w:tcW w:w="6788"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pPr>
            <w:r>
              <w:rPr>
                <w:rFonts w:hint="eastAsia"/>
                <w:szCs w:val="21"/>
              </w:rPr>
              <w:t>单位注册地址</w:t>
            </w:r>
          </w:p>
        </w:tc>
        <w:tc>
          <w:tcPr>
            <w:tcW w:w="7638" w:type="dxa"/>
            <w:gridSpan w:val="8"/>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单位运营地址</w:t>
            </w:r>
          </w:p>
        </w:tc>
        <w:tc>
          <w:tcPr>
            <w:tcW w:w="7638" w:type="dxa"/>
            <w:gridSpan w:val="8"/>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注册时间</w:t>
            </w:r>
          </w:p>
        </w:tc>
        <w:tc>
          <w:tcPr>
            <w:tcW w:w="7638" w:type="dxa"/>
            <w:gridSpan w:val="8"/>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对外合作主要渠道</w:t>
            </w:r>
          </w:p>
        </w:tc>
        <w:tc>
          <w:tcPr>
            <w:tcW w:w="7638" w:type="dxa"/>
            <w:gridSpan w:val="8"/>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涉及主要技术领域</w:t>
            </w:r>
          </w:p>
        </w:tc>
        <w:tc>
          <w:tcPr>
            <w:tcW w:w="7638" w:type="dxa"/>
            <w:gridSpan w:val="8"/>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运营条件</w:t>
            </w:r>
          </w:p>
        </w:tc>
        <w:tc>
          <w:tcPr>
            <w:tcW w:w="7638" w:type="dxa"/>
            <w:gridSpan w:val="8"/>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left"/>
              <w:rPr>
                <w:szCs w:val="21"/>
              </w:rPr>
            </w:pPr>
            <w:r>
              <w:rPr>
                <w:rFonts w:hint="eastAsia"/>
                <w:szCs w:val="21"/>
              </w:rPr>
              <w:t xml:space="preserve">办公面积：                       主要工作外语：             </w:t>
            </w: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服务网站</w:t>
            </w:r>
          </w:p>
        </w:tc>
        <w:tc>
          <w:tcPr>
            <w:tcW w:w="7638" w:type="dxa"/>
            <w:gridSpan w:val="8"/>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left"/>
              <w:rPr>
                <w:rFonts w:hint="eastAsia"/>
                <w:szCs w:val="21"/>
              </w:rPr>
            </w:pPr>
          </w:p>
        </w:tc>
      </w:tr>
      <w:tr>
        <w:tblPrEx>
          <w:tblLayout w:type="fixed"/>
          <w:tblCellMar>
            <w:top w:w="0" w:type="dxa"/>
            <w:left w:w="0" w:type="dxa"/>
            <w:bottom w:w="0" w:type="dxa"/>
            <w:right w:w="0" w:type="dxa"/>
          </w:tblCellMar>
        </w:tblPrEx>
        <w:trPr>
          <w:cantSplit/>
          <w:trHeight w:val="420" w:hRule="atLeast"/>
          <w:jc w:val="center"/>
        </w:trPr>
        <w:tc>
          <w:tcPr>
            <w:tcW w:w="9666" w:type="dxa"/>
            <w:gridSpan w:val="9"/>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98" w:firstLineChars="47"/>
              <w:jc w:val="center"/>
              <w:rPr>
                <w:rFonts w:hint="eastAsia"/>
                <w:szCs w:val="21"/>
              </w:rPr>
            </w:pPr>
            <w:r>
              <w:rPr>
                <w:rFonts w:hint="eastAsia"/>
                <w:szCs w:val="21"/>
              </w:rPr>
              <w:t>单位人员情况</w:t>
            </w: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员工总人数</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ind w:firstLine="98" w:firstLineChars="47"/>
              <w:jc w:val="left"/>
              <w:rPr>
                <w:szCs w:val="21"/>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rFonts w:hint="eastAsia"/>
                <w:szCs w:val="21"/>
              </w:rPr>
            </w:pPr>
            <w:r>
              <w:rPr>
                <w:rFonts w:hint="eastAsia"/>
                <w:szCs w:val="21"/>
              </w:rPr>
              <w:t>国际技术转移</w:t>
            </w:r>
          </w:p>
          <w:p>
            <w:pPr>
              <w:adjustRightInd w:val="0"/>
              <w:snapToGrid w:val="0"/>
              <w:spacing w:line="280" w:lineRule="exact"/>
              <w:jc w:val="center"/>
              <w:rPr>
                <w:szCs w:val="21"/>
              </w:rPr>
            </w:pPr>
            <w:r>
              <w:rPr>
                <w:rFonts w:hint="eastAsia"/>
                <w:szCs w:val="21"/>
              </w:rPr>
              <w:t>业务人员数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40" w:firstLineChars="67"/>
              <w:jc w:val="left"/>
              <w:rPr>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szCs w:val="21"/>
              </w:rPr>
            </w:pPr>
            <w:r>
              <w:rPr>
                <w:rFonts w:hint="eastAsia"/>
                <w:szCs w:val="21"/>
              </w:rPr>
              <w:t>业务人员占比</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30" w:firstLineChars="62"/>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国际技术转移业务</w:t>
            </w:r>
          </w:p>
          <w:p>
            <w:pPr>
              <w:adjustRightInd w:val="0"/>
              <w:snapToGrid w:val="0"/>
              <w:spacing w:line="280" w:lineRule="exact"/>
              <w:jc w:val="center"/>
              <w:rPr>
                <w:szCs w:val="21"/>
              </w:rPr>
            </w:pPr>
            <w:r>
              <w:rPr>
                <w:rFonts w:hint="eastAsia"/>
                <w:szCs w:val="21"/>
              </w:rPr>
              <w:t>人员硕士及以上人数</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ind w:firstLine="98" w:firstLineChars="47"/>
              <w:jc w:val="left"/>
              <w:rPr>
                <w:szCs w:val="21"/>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szCs w:val="21"/>
              </w:rPr>
            </w:pPr>
            <w:r>
              <w:rPr>
                <w:rFonts w:hint="eastAsia"/>
                <w:szCs w:val="21"/>
              </w:rPr>
              <w:t>国际技术转移业务人员高级职称人数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40" w:firstLineChars="67"/>
              <w:jc w:val="left"/>
              <w:rPr>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szCs w:val="21"/>
              </w:rPr>
            </w:pPr>
            <w:r>
              <w:rPr>
                <w:rFonts w:hint="eastAsia"/>
                <w:szCs w:val="21"/>
              </w:rPr>
              <w:t>技术经纪人人数</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30" w:firstLineChars="62"/>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单位负责人</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ind w:firstLine="98" w:firstLineChars="47"/>
              <w:jc w:val="left"/>
              <w:rPr>
                <w:szCs w:val="21"/>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szCs w:val="21"/>
              </w:rPr>
            </w:pPr>
            <w:r>
              <w:rPr>
                <w:rFonts w:hint="eastAsia"/>
                <w:szCs w:val="21"/>
              </w:rPr>
              <w:t>负责人学历</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40" w:firstLineChars="67"/>
              <w:jc w:val="left"/>
              <w:rPr>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jc w:val="center"/>
              <w:rPr>
                <w:szCs w:val="21"/>
              </w:rPr>
            </w:pPr>
            <w:r>
              <w:rPr>
                <w:rFonts w:hint="eastAsia"/>
                <w:szCs w:val="21"/>
              </w:rPr>
              <w:t>负责人职称</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30" w:firstLineChars="62"/>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9666" w:type="dxa"/>
            <w:gridSpan w:val="9"/>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ind w:firstLine="130" w:firstLineChars="62"/>
              <w:jc w:val="center"/>
              <w:rPr>
                <w:szCs w:val="21"/>
              </w:rPr>
            </w:pPr>
            <w:r>
              <w:rPr>
                <w:rFonts w:hint="eastAsia"/>
                <w:szCs w:val="21"/>
              </w:rPr>
              <w:t>近三年国际技术转移业务情况</w:t>
            </w: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促成国际技术转移</w:t>
            </w:r>
          </w:p>
          <w:p>
            <w:pPr>
              <w:adjustRightInd w:val="0"/>
              <w:snapToGrid w:val="0"/>
              <w:spacing w:line="280" w:lineRule="exact"/>
              <w:jc w:val="center"/>
              <w:rPr>
                <w:szCs w:val="21"/>
              </w:rPr>
            </w:pPr>
            <w:r>
              <w:rPr>
                <w:rFonts w:hint="eastAsia"/>
                <w:szCs w:val="21"/>
              </w:rPr>
              <w:t>项目成交数量</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ind w:firstLine="98" w:firstLineChars="47"/>
              <w:jc w:val="left"/>
              <w:rPr>
                <w:szCs w:val="21"/>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szCs w:val="21"/>
              </w:rPr>
            </w:pPr>
            <w:r>
              <w:rPr>
                <w:rFonts w:hint="eastAsia"/>
                <w:szCs w:val="21"/>
              </w:rPr>
              <w:t>促成国际技术转移项目总金额</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40" w:firstLineChars="67"/>
              <w:jc w:val="left"/>
              <w:rPr>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szCs w:val="21"/>
              </w:rPr>
            </w:pPr>
            <w:r>
              <w:rPr>
                <w:rFonts w:hint="eastAsia"/>
                <w:szCs w:val="21"/>
              </w:rPr>
              <w:t>服务企业数量</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30" w:firstLineChars="62"/>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组织国际技术洽谈</w:t>
            </w:r>
          </w:p>
          <w:p>
            <w:pPr>
              <w:adjustRightInd w:val="0"/>
              <w:snapToGrid w:val="0"/>
              <w:spacing w:line="280" w:lineRule="exact"/>
              <w:jc w:val="center"/>
              <w:rPr>
                <w:rFonts w:hint="eastAsia"/>
                <w:szCs w:val="21"/>
              </w:rPr>
            </w:pPr>
            <w:r>
              <w:rPr>
                <w:rFonts w:hint="eastAsia"/>
                <w:szCs w:val="21"/>
              </w:rPr>
              <w:t>活动次数</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ind w:firstLine="98" w:firstLineChars="47"/>
              <w:jc w:val="left"/>
              <w:rPr>
                <w:szCs w:val="21"/>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rFonts w:hint="eastAsia"/>
                <w:szCs w:val="21"/>
              </w:rPr>
            </w:pPr>
            <w:r>
              <w:rPr>
                <w:rFonts w:hint="eastAsia"/>
                <w:szCs w:val="21"/>
              </w:rPr>
              <w:t>组织国际技术转移培训次数</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40" w:firstLineChars="67"/>
              <w:jc w:val="left"/>
              <w:rPr>
                <w:szCs w:val="21"/>
              </w:rPr>
            </w:pPr>
          </w:p>
        </w:tc>
        <w:tc>
          <w:tcPr>
            <w:tcW w:w="149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rFonts w:hint="eastAsia"/>
                <w:szCs w:val="21"/>
              </w:rPr>
            </w:pPr>
            <w:r>
              <w:rPr>
                <w:rFonts w:hint="eastAsia"/>
                <w:szCs w:val="21"/>
              </w:rPr>
              <w:t>解决企业需求量</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130" w:firstLineChars="62"/>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收集企业需求信息量</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noWrap/>
            <w:tcMar>
              <w:top w:w="20" w:type="dxa"/>
              <w:left w:w="20" w:type="dxa"/>
              <w:right w:w="20" w:type="dxa"/>
            </w:tcMar>
            <w:vAlign w:val="center"/>
          </w:tcPr>
          <w:p>
            <w:pPr>
              <w:widowControl/>
              <w:spacing w:line="280" w:lineRule="exact"/>
              <w:ind w:firstLine="98" w:firstLineChars="47"/>
              <w:jc w:val="left"/>
              <w:rPr>
                <w:szCs w:val="21"/>
              </w:rPr>
            </w:pPr>
          </w:p>
        </w:tc>
        <w:tc>
          <w:tcPr>
            <w:tcW w:w="18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jc w:val="center"/>
              <w:rPr>
                <w:szCs w:val="21"/>
              </w:rPr>
            </w:pPr>
            <w:r>
              <w:rPr>
                <w:rFonts w:hint="eastAsia"/>
                <w:szCs w:val="21"/>
              </w:rPr>
              <w:t>掌握海外技术供给信息量</w:t>
            </w:r>
          </w:p>
        </w:tc>
        <w:tc>
          <w:tcPr>
            <w:tcW w:w="423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280" w:lineRule="exact"/>
              <w:ind w:firstLine="98" w:firstLineChars="47"/>
              <w:jc w:val="left"/>
              <w:rPr>
                <w:szCs w:val="21"/>
              </w:rPr>
            </w:pPr>
          </w:p>
        </w:tc>
      </w:tr>
      <w:tr>
        <w:tblPrEx>
          <w:tblLayout w:type="fixed"/>
          <w:tblCellMar>
            <w:top w:w="0" w:type="dxa"/>
            <w:left w:w="0" w:type="dxa"/>
            <w:bottom w:w="0" w:type="dxa"/>
            <w:right w:w="0" w:type="dxa"/>
          </w:tblCellMar>
        </w:tblPrEx>
        <w:trPr>
          <w:cantSplit/>
          <w:trHeight w:val="420" w:hRule="atLeast"/>
          <w:jc w:val="center"/>
        </w:trPr>
        <w:tc>
          <w:tcPr>
            <w:tcW w:w="9666" w:type="dxa"/>
            <w:gridSpan w:val="9"/>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近三年国际技术转移业务财务收入情况（单位：万元）</w:t>
            </w:r>
          </w:p>
          <w:p>
            <w:pPr>
              <w:adjustRightInd w:val="0"/>
              <w:snapToGrid w:val="0"/>
              <w:spacing w:line="280" w:lineRule="exact"/>
              <w:jc w:val="center"/>
              <w:rPr>
                <w:szCs w:val="21"/>
              </w:rPr>
            </w:pPr>
            <w:r>
              <w:rPr>
                <w:rFonts w:hint="eastAsia"/>
                <w:szCs w:val="21"/>
              </w:rPr>
              <w:t>（收入总计=收费性收入+政府相关计划支持+事业费拨款+其他收入）</w:t>
            </w: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收入总计</w:t>
            </w:r>
          </w:p>
        </w:tc>
        <w:tc>
          <w:tcPr>
            <w:tcW w:w="1559" w:type="dxa"/>
            <w:gridSpan w:val="2"/>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其中收费性</w:t>
            </w:r>
          </w:p>
          <w:p>
            <w:pPr>
              <w:adjustRightInd w:val="0"/>
              <w:snapToGrid w:val="0"/>
              <w:spacing w:line="280" w:lineRule="exact"/>
              <w:jc w:val="center"/>
              <w:rPr>
                <w:szCs w:val="21"/>
              </w:rPr>
            </w:pPr>
            <w:r>
              <w:rPr>
                <w:rFonts w:hint="eastAsia"/>
                <w:szCs w:val="21"/>
              </w:rPr>
              <w:t>收入</w:t>
            </w: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r>
              <w:rPr>
                <w:rFonts w:hint="eastAsia"/>
                <w:szCs w:val="21"/>
              </w:rPr>
              <w:t>其中政府相关支持</w:t>
            </w: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r>
              <w:rPr>
                <w:rFonts w:hint="eastAsia"/>
                <w:szCs w:val="21"/>
              </w:rPr>
              <w:t>其中事业费拨款</w:t>
            </w: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r>
              <w:rPr>
                <w:rFonts w:hint="eastAsia"/>
                <w:szCs w:val="21"/>
              </w:rPr>
              <w:t>其他收入</w:t>
            </w: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p>
        </w:tc>
        <w:tc>
          <w:tcPr>
            <w:tcW w:w="1559" w:type="dxa"/>
            <w:gridSpan w:val="2"/>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p>
        </w:tc>
      </w:tr>
      <w:tr>
        <w:tblPrEx>
          <w:tblLayout w:type="fixed"/>
          <w:tblCellMar>
            <w:top w:w="0" w:type="dxa"/>
            <w:left w:w="0" w:type="dxa"/>
            <w:bottom w:w="0" w:type="dxa"/>
            <w:right w:w="0" w:type="dxa"/>
          </w:tblCellMar>
        </w:tblPrEx>
        <w:trPr>
          <w:cantSplit/>
          <w:trHeight w:val="420" w:hRule="atLeast"/>
          <w:jc w:val="center"/>
        </w:trPr>
        <w:tc>
          <w:tcPr>
            <w:tcW w:w="9666" w:type="dxa"/>
            <w:gridSpan w:val="9"/>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近三年国际技术转移业务财务支持情况</w:t>
            </w:r>
          </w:p>
          <w:p>
            <w:pPr>
              <w:adjustRightInd w:val="0"/>
              <w:snapToGrid w:val="0"/>
              <w:spacing w:line="280" w:lineRule="exact"/>
              <w:jc w:val="center"/>
              <w:rPr>
                <w:szCs w:val="21"/>
              </w:rPr>
            </w:pPr>
            <w:r>
              <w:rPr>
                <w:rFonts w:hint="eastAsia"/>
                <w:szCs w:val="21"/>
              </w:rPr>
              <w:t>（支出共计=人员经费支出+日常公用支出+设备及维修支持+国际技术转移业务活动支出+其他支出）</w:t>
            </w: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rFonts w:hint="eastAsia"/>
                <w:szCs w:val="21"/>
              </w:rPr>
              <w:t>支出总计</w:t>
            </w:r>
          </w:p>
        </w:tc>
        <w:tc>
          <w:tcPr>
            <w:tcW w:w="1559" w:type="dxa"/>
            <w:gridSpan w:val="2"/>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rFonts w:hint="eastAsia"/>
                <w:szCs w:val="21"/>
              </w:rPr>
            </w:pPr>
            <w:r>
              <w:rPr>
                <w:rFonts w:hint="eastAsia"/>
                <w:szCs w:val="21"/>
              </w:rPr>
              <w:t>其中人员经费</w:t>
            </w:r>
          </w:p>
          <w:p>
            <w:pPr>
              <w:adjustRightInd w:val="0"/>
              <w:snapToGrid w:val="0"/>
              <w:spacing w:line="280" w:lineRule="exact"/>
              <w:jc w:val="center"/>
              <w:rPr>
                <w:szCs w:val="21"/>
              </w:rPr>
            </w:pPr>
            <w:r>
              <w:rPr>
                <w:rFonts w:hint="eastAsia"/>
                <w:szCs w:val="21"/>
              </w:rPr>
              <w:t>支出</w:t>
            </w: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r>
              <w:rPr>
                <w:rFonts w:hint="eastAsia"/>
                <w:szCs w:val="21"/>
              </w:rPr>
              <w:t>其中设备及维修支出</w:t>
            </w: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rFonts w:hint="eastAsia"/>
                <w:szCs w:val="21"/>
              </w:rPr>
            </w:pPr>
            <w:r>
              <w:rPr>
                <w:rFonts w:hint="eastAsia"/>
                <w:szCs w:val="21"/>
              </w:rPr>
              <w:t>其中国际技术转移</w:t>
            </w:r>
          </w:p>
          <w:p>
            <w:pPr>
              <w:adjustRightInd w:val="0"/>
              <w:snapToGrid w:val="0"/>
              <w:spacing w:line="280" w:lineRule="exact"/>
              <w:jc w:val="center"/>
              <w:rPr>
                <w:szCs w:val="21"/>
              </w:rPr>
            </w:pPr>
            <w:r>
              <w:rPr>
                <w:rFonts w:hint="eastAsia"/>
                <w:szCs w:val="21"/>
              </w:rPr>
              <w:t>业务支出</w:t>
            </w: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r>
              <w:rPr>
                <w:rFonts w:hint="eastAsia"/>
                <w:szCs w:val="21"/>
              </w:rPr>
              <w:t>其他支出</w:t>
            </w:r>
          </w:p>
        </w:tc>
      </w:tr>
      <w:tr>
        <w:tblPrEx>
          <w:tblLayout w:type="fixed"/>
          <w:tblCellMar>
            <w:top w:w="0" w:type="dxa"/>
            <w:left w:w="0" w:type="dxa"/>
            <w:bottom w:w="0" w:type="dxa"/>
            <w:right w:w="0" w:type="dxa"/>
          </w:tblCellMar>
        </w:tblPrEx>
        <w:trPr>
          <w:cantSplit/>
          <w:trHeight w:val="420" w:hRule="atLeast"/>
          <w:jc w:val="center"/>
        </w:trPr>
        <w:tc>
          <w:tcPr>
            <w:tcW w:w="2028" w:type="dxa"/>
            <w:tcBorders>
              <w:top w:val="nil"/>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r>
              <w:rPr>
                <w:szCs w:val="21"/>
              </w:rPr>
              <w:t xml:space="preserve">    </w:t>
            </w:r>
          </w:p>
        </w:tc>
        <w:tc>
          <w:tcPr>
            <w:tcW w:w="1559" w:type="dxa"/>
            <w:gridSpan w:val="2"/>
            <w:tcBorders>
              <w:top w:val="single" w:color="auto" w:sz="4" w:space="0"/>
              <w:left w:val="single" w:color="auto" w:sz="4" w:space="0"/>
              <w:bottom w:val="single" w:color="auto" w:sz="4" w:space="0"/>
              <w:right w:val="single" w:color="auto" w:sz="4" w:space="0"/>
            </w:tcBorders>
            <w:noWrap/>
            <w:tcMar>
              <w:top w:w="20" w:type="dxa"/>
              <w:left w:w="20" w:type="dxa"/>
              <w:right w:w="20" w:type="dxa"/>
            </w:tcMar>
            <w:vAlign w:val="center"/>
          </w:tcPr>
          <w:p>
            <w:pPr>
              <w:adjustRightInd w:val="0"/>
              <w:snapToGrid w:val="0"/>
              <w:spacing w:line="280" w:lineRule="exact"/>
              <w:jc w:val="center"/>
              <w:rPr>
                <w:szCs w:val="21"/>
              </w:rPr>
            </w:pPr>
          </w:p>
        </w:tc>
        <w:tc>
          <w:tcPr>
            <w:tcW w:w="20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p>
        </w:tc>
        <w:tc>
          <w:tcPr>
            <w:tcW w:w="202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80" w:lineRule="exact"/>
              <w:jc w:val="center"/>
              <w:rPr>
                <w:szCs w:val="21"/>
              </w:rPr>
            </w:pPr>
          </w:p>
        </w:tc>
      </w:tr>
    </w:tbl>
    <w:p>
      <w:pPr>
        <w:rPr>
          <w:rFonts w:hint="eastAsia" w:ascii="宋体"/>
          <w:szCs w:val="21"/>
        </w:rPr>
      </w:pPr>
      <w:r>
        <w:rPr>
          <w:rFonts w:hint="eastAsia" w:ascii="宋体"/>
          <w:szCs w:val="21"/>
        </w:rPr>
        <w:br w:type="page"/>
      </w:r>
    </w:p>
    <w:tbl>
      <w:tblPr>
        <w:tblStyle w:val="2"/>
        <w:tblW w:w="918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9181" w:type="dxa"/>
            <w:gridSpan w:val="2"/>
            <w:tcBorders>
              <w:top w:val="single" w:color="auto" w:sz="4" w:space="0"/>
            </w:tcBorders>
            <w:noWrap w:val="0"/>
            <w:vAlign w:val="center"/>
          </w:tcPr>
          <w:p>
            <w:pPr>
              <w:rPr>
                <w:rFonts w:hint="eastAsia"/>
                <w:b/>
                <w:bCs/>
                <w:sz w:val="30"/>
              </w:rPr>
            </w:pPr>
            <w:r>
              <w:rPr>
                <w:rFonts w:hint="eastAsia"/>
                <w:b/>
                <w:bCs/>
                <w:sz w:val="30"/>
              </w:rPr>
              <w:t>一、项目简介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3" w:hRule="atLeast"/>
        </w:trPr>
        <w:tc>
          <w:tcPr>
            <w:tcW w:w="818" w:type="dxa"/>
            <w:noWrap w:val="0"/>
            <w:textDirection w:val="tbRlV"/>
            <w:vAlign w:val="center"/>
          </w:tcPr>
          <w:p>
            <w:pPr>
              <w:ind w:left="113" w:right="113"/>
              <w:jc w:val="center"/>
              <w:rPr>
                <w:rFonts w:hint="eastAsia"/>
                <w:b/>
                <w:sz w:val="24"/>
              </w:rPr>
            </w:pPr>
            <w:r>
              <w:rPr>
                <w:rFonts w:hint="eastAsia"/>
                <w:b/>
                <w:sz w:val="24"/>
              </w:rPr>
              <w:t>当前概况及实施建设的意义与必要性</w:t>
            </w:r>
          </w:p>
        </w:tc>
        <w:tc>
          <w:tcPr>
            <w:tcW w:w="8363" w:type="dxa"/>
            <w:noWrap w:val="0"/>
            <w:vAlign w:val="top"/>
          </w:tcPr>
          <w:p>
            <w:pPr>
              <w:rPr>
                <w:rFonts w:hint="eastAsia" w:ascii="楷体_GB2312" w:hAnsi="宋体" w:eastAsia="楷体_GB2312"/>
                <w:sz w:val="24"/>
              </w:rPr>
            </w:pPr>
            <w:bookmarkStart w:id="1" w:name="yjn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2" w:hRule="atLeast"/>
        </w:trPr>
        <w:tc>
          <w:tcPr>
            <w:tcW w:w="818" w:type="dxa"/>
            <w:noWrap w:val="0"/>
            <w:textDirection w:val="tbRlV"/>
            <w:vAlign w:val="center"/>
          </w:tcPr>
          <w:p>
            <w:pPr>
              <w:ind w:left="113" w:right="113"/>
              <w:jc w:val="center"/>
              <w:rPr>
                <w:rFonts w:hint="eastAsia"/>
                <w:b/>
                <w:sz w:val="24"/>
              </w:rPr>
            </w:pPr>
            <w:r>
              <w:rPr>
                <w:rFonts w:hint="eastAsia"/>
                <w:b/>
                <w:sz w:val="24"/>
              </w:rPr>
              <w:t>工作思路和目标</w:t>
            </w:r>
          </w:p>
        </w:tc>
        <w:tc>
          <w:tcPr>
            <w:tcW w:w="8363" w:type="dxa"/>
            <w:noWrap w:val="0"/>
            <w:vAlign w:val="top"/>
          </w:tcPr>
          <w:p>
            <w:pPr>
              <w:rPr>
                <w:rFonts w:hint="eastAsia" w:ascii="楷体_GB2312" w:hAnsi="宋体" w:eastAsia="楷体_GB2312"/>
                <w:sz w:val="24"/>
              </w:rPr>
            </w:pPr>
            <w:r>
              <w:rPr>
                <w:rFonts w:hint="eastAsia" w:ascii="楷体_GB2312" w:eastAsia="楷体_GB2312"/>
                <w:b/>
                <w:sz w:val="24"/>
              </w:rPr>
              <w:t xml:space="preserve"> </w:t>
            </w:r>
            <w:r>
              <w:rPr>
                <w:rFonts w:hint="eastAsia" w:ascii="楷体_GB2312" w:hAnsi="宋体" w:eastAsia="楷体_GB2312"/>
                <w:sz w:val="24"/>
              </w:rPr>
              <w:t xml:space="preserve">   </w:t>
            </w:r>
            <w:bookmarkStart w:id="2" w:name="jszb"/>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5" w:hRule="atLeast"/>
        </w:trPr>
        <w:tc>
          <w:tcPr>
            <w:tcW w:w="818" w:type="dxa"/>
            <w:noWrap w:val="0"/>
            <w:textDirection w:val="tbRlV"/>
            <w:vAlign w:val="center"/>
          </w:tcPr>
          <w:p>
            <w:pPr>
              <w:ind w:left="113" w:right="113"/>
              <w:jc w:val="center"/>
              <w:rPr>
                <w:rFonts w:hint="eastAsia"/>
                <w:b/>
                <w:sz w:val="24"/>
              </w:rPr>
            </w:pPr>
            <w:r>
              <w:rPr>
                <w:rFonts w:hint="eastAsia"/>
                <w:b/>
                <w:sz w:val="24"/>
              </w:rPr>
              <w:t>下一步拟开展的业务活动及预期成果</w:t>
            </w:r>
          </w:p>
        </w:tc>
        <w:tc>
          <w:tcPr>
            <w:tcW w:w="8363" w:type="dxa"/>
            <w:noWrap w:val="0"/>
            <w:vAlign w:val="top"/>
          </w:tcPr>
          <w:p>
            <w:pPr>
              <w:rPr>
                <w:rFonts w:hint="eastAsia" w:ascii="楷体_GB2312" w:eastAsia="楷体_GB2312"/>
                <w:b/>
                <w:sz w:val="24"/>
              </w:rPr>
            </w:pPr>
          </w:p>
        </w:tc>
      </w:tr>
    </w:tbl>
    <w:p>
      <w:pPr>
        <w:rPr>
          <w:rFonts w:hint="eastAsia"/>
        </w:rPr>
      </w:pPr>
    </w:p>
    <w:tbl>
      <w:tblPr>
        <w:tblStyle w:val="2"/>
        <w:tblW w:w="9095"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9095" w:type="dxa"/>
            <w:noWrap w:val="0"/>
            <w:vAlign w:val="top"/>
          </w:tcPr>
          <w:p>
            <w:pPr>
              <w:rPr>
                <w:rFonts w:hint="eastAsia" w:ascii="宋体" w:hAnsi="宋体"/>
                <w:b/>
                <w:bCs/>
                <w:sz w:val="30"/>
                <w:szCs w:val="30"/>
              </w:rPr>
            </w:pPr>
            <w:r>
              <w:rPr>
                <w:rFonts w:hint="eastAsia" w:ascii="宋体" w:hAnsi="宋体"/>
                <w:b/>
                <w:bCs/>
                <w:sz w:val="30"/>
                <w:szCs w:val="30"/>
              </w:rPr>
              <w:t>二、国际技术转移业务开展情况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trPr>
        <w:tc>
          <w:tcPr>
            <w:tcW w:w="9095" w:type="dxa"/>
            <w:noWrap w:val="0"/>
            <w:vAlign w:val="top"/>
          </w:tcPr>
          <w:p>
            <w:pPr>
              <w:rPr>
                <w:rFonts w:hint="eastAsia" w:ascii="楷体_GB2312" w:hAnsi="新宋体" w:eastAsia="楷体_GB2312"/>
                <w:sz w:val="24"/>
              </w:rPr>
            </w:pPr>
            <w:bookmarkStart w:id="3" w:name="sszy"/>
            <w:bookmarkEnd w:id="3"/>
            <w:r>
              <w:rPr>
                <w:rFonts w:hint="eastAsia" w:ascii="宋体" w:hAnsi="宋体"/>
                <w:b/>
                <w:bCs/>
                <w:sz w:val="24"/>
              </w:rPr>
              <w:t>1、对外合作的基础</w:t>
            </w:r>
            <w:r>
              <w:rPr>
                <w:rFonts w:hint="eastAsia" w:ascii="楷体_GB2312" w:hAnsi="宋体" w:eastAsia="楷体_GB2312"/>
                <w:bCs/>
                <w:sz w:val="24"/>
              </w:rPr>
              <w:t>（包括对外合作主要渠道，签订的共建协议，中外合作背景、基础和成效等）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trPr>
        <w:tc>
          <w:tcPr>
            <w:tcW w:w="9095" w:type="dxa"/>
            <w:noWrap w:val="0"/>
            <w:vAlign w:val="top"/>
          </w:tcPr>
          <w:p>
            <w:pPr>
              <w:rPr>
                <w:rFonts w:hint="eastAsia" w:ascii="楷体_GB2312" w:hAnsi="宋体" w:eastAsia="楷体_GB2312"/>
                <w:bCs/>
                <w:sz w:val="24"/>
              </w:rPr>
            </w:pPr>
            <w:bookmarkStart w:id="4" w:name="qjxq"/>
            <w:bookmarkEnd w:id="4"/>
            <w:r>
              <w:rPr>
                <w:rFonts w:hint="eastAsia" w:ascii="宋体" w:hAnsi="宋体"/>
                <w:b/>
                <w:bCs/>
                <w:sz w:val="24"/>
              </w:rPr>
              <w:t>2、国际技术转移业绩</w:t>
            </w:r>
            <w:r>
              <w:rPr>
                <w:rFonts w:hint="eastAsia" w:ascii="楷体_GB2312" w:hAnsi="宋体" w:eastAsia="楷体_GB2312"/>
                <w:bCs/>
                <w:sz w:val="24"/>
              </w:rPr>
              <w:t>（包括近三年来在南京开展国际技术转移业务情况、社会信誉与典型案例等）</w:t>
            </w:r>
          </w:p>
          <w:p>
            <w:pPr>
              <w:rPr>
                <w:rFonts w:hint="eastAsia" w:ascii="楷体_GB2312" w:hAnsi="新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3" w:hRule="atLeast"/>
        </w:trPr>
        <w:tc>
          <w:tcPr>
            <w:tcW w:w="9095" w:type="dxa"/>
            <w:noWrap w:val="0"/>
            <w:vAlign w:val="top"/>
          </w:tcPr>
          <w:p>
            <w:pPr>
              <w:rPr>
                <w:rFonts w:hint="eastAsia" w:ascii="楷体_GB2312" w:hAnsi="宋体" w:eastAsia="楷体_GB2312"/>
                <w:bCs/>
                <w:sz w:val="24"/>
              </w:rPr>
            </w:pPr>
            <w:r>
              <w:rPr>
                <w:rFonts w:hint="eastAsia" w:ascii="宋体" w:hAnsi="宋体"/>
                <w:b/>
                <w:bCs/>
                <w:sz w:val="24"/>
              </w:rPr>
              <w:t>3、国际技术转移服务绩效</w:t>
            </w:r>
            <w:r>
              <w:rPr>
                <w:rFonts w:hint="eastAsia" w:ascii="楷体_GB2312" w:hAnsi="宋体" w:eastAsia="楷体_GB2312"/>
                <w:bCs/>
                <w:sz w:val="24"/>
              </w:rPr>
              <w:t>（包括近三年来促成向南京企业转化国际创新资源的相关案例、促进国际创新资源在南京实现转化的情况、开展国际技术转移获得服务收入等）</w:t>
            </w:r>
          </w:p>
          <w:p>
            <w:pPr>
              <w:rPr>
                <w:rFonts w:hint="eastAsia" w:ascii="宋体" w:hAns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4" w:hRule="atLeast"/>
        </w:trPr>
        <w:tc>
          <w:tcPr>
            <w:tcW w:w="9095" w:type="dxa"/>
            <w:noWrap w:val="0"/>
            <w:vAlign w:val="top"/>
          </w:tcPr>
          <w:p>
            <w:pPr>
              <w:rPr>
                <w:rFonts w:hint="eastAsia" w:ascii="宋体" w:hAnsi="宋体"/>
                <w:b/>
                <w:bCs/>
                <w:sz w:val="24"/>
              </w:rPr>
            </w:pPr>
            <w:r>
              <w:rPr>
                <w:rFonts w:hint="eastAsia" w:ascii="宋体" w:hAnsi="宋体"/>
                <w:b/>
                <w:bCs/>
                <w:sz w:val="24"/>
              </w:rPr>
              <w:t>4、本机构的现有条件</w:t>
            </w:r>
            <w:r>
              <w:rPr>
                <w:rFonts w:hint="eastAsia" w:ascii="楷体_GB2312" w:hAnsi="宋体" w:eastAsia="楷体_GB2312"/>
                <w:bCs/>
                <w:sz w:val="24"/>
              </w:rPr>
              <w:t>（行业地位，优势特色，工作团队及项目负责人，场地、设备设施、数据库、网站建设，投入等）</w:t>
            </w:r>
          </w:p>
        </w:tc>
      </w:tr>
    </w:tbl>
    <w:p>
      <w:pPr>
        <w:ind w:leftChars="-1" w:hanging="2"/>
        <w:rPr>
          <w:rFonts w:hint="eastAsia"/>
        </w:rPr>
      </w:pPr>
      <w:r>
        <w:br w:type="page"/>
      </w:r>
    </w:p>
    <w:p>
      <w:pPr>
        <w:rPr>
          <w:rFonts w:hint="eastAsia"/>
          <w:b/>
          <w:bCs/>
          <w:sz w:val="30"/>
        </w:rPr>
      </w:pPr>
      <w:r>
        <w:rPr>
          <w:rFonts w:hint="eastAsia"/>
          <w:b/>
          <w:bCs/>
          <w:sz w:val="30"/>
        </w:rPr>
        <w:t xml:space="preserve"> 三、项目附件清单</w:t>
      </w:r>
    </w:p>
    <w:p>
      <w:pPr>
        <w:shd w:val="clear" w:color="auto" w:fill="FFFFFF"/>
        <w:spacing w:line="560" w:lineRule="exact"/>
        <w:rPr>
          <w:rFonts w:hint="eastAsia"/>
          <w:bCs/>
          <w:sz w:val="30"/>
        </w:rPr>
      </w:pPr>
      <w:r>
        <w:rPr>
          <w:rFonts w:hint="eastAsia"/>
          <w:bCs/>
          <w:sz w:val="30"/>
        </w:rPr>
        <w:t>1. 企业法人营业执照复印件；</w:t>
      </w:r>
    </w:p>
    <w:p>
      <w:pPr>
        <w:shd w:val="clear" w:color="auto" w:fill="FFFFFF"/>
        <w:spacing w:line="560" w:lineRule="exact"/>
        <w:rPr>
          <w:rFonts w:hint="eastAsia"/>
          <w:bCs/>
          <w:sz w:val="30"/>
        </w:rPr>
      </w:pPr>
      <w:r>
        <w:rPr>
          <w:rFonts w:hint="eastAsia"/>
          <w:bCs/>
          <w:sz w:val="30"/>
        </w:rPr>
        <w:t>2. 近三年财务报表（针对国际技术转移服务业务主要收支情况列出清单，进行简要说明）；</w:t>
      </w:r>
    </w:p>
    <w:p>
      <w:pPr>
        <w:shd w:val="clear" w:color="auto" w:fill="FFFFFF"/>
        <w:spacing w:line="560" w:lineRule="exact"/>
        <w:rPr>
          <w:rFonts w:hint="eastAsia"/>
          <w:bCs/>
          <w:sz w:val="30"/>
        </w:rPr>
      </w:pPr>
      <w:r>
        <w:rPr>
          <w:rFonts w:hint="eastAsia"/>
          <w:bCs/>
          <w:sz w:val="30"/>
        </w:rPr>
        <w:t>3. 与外方签订的引进或共建机构的合作协议等证明合作渠道的材料；</w:t>
      </w:r>
    </w:p>
    <w:p>
      <w:pPr>
        <w:shd w:val="clear" w:color="auto" w:fill="FFFFFF"/>
        <w:spacing w:line="560" w:lineRule="exact"/>
        <w:rPr>
          <w:rFonts w:hint="eastAsia"/>
          <w:bCs/>
          <w:sz w:val="30"/>
        </w:rPr>
      </w:pPr>
      <w:r>
        <w:rPr>
          <w:rFonts w:hint="eastAsia"/>
          <w:bCs/>
          <w:sz w:val="30"/>
        </w:rPr>
        <w:t>4. 近三年国际技术转移服务业绩的证明材料（包括开展国际技术转移活动相关证明、经登记认定的技术合作或促成向本市企业转化国际创新资源的相关合同、服务协议等、国际技术转移服务收入或相关业务投入的证明等）；</w:t>
      </w:r>
    </w:p>
    <w:p>
      <w:pPr>
        <w:spacing w:line="560" w:lineRule="exact"/>
        <w:rPr>
          <w:rFonts w:hint="eastAsia"/>
          <w:bCs/>
          <w:sz w:val="30"/>
        </w:rPr>
      </w:pPr>
      <w:r>
        <w:rPr>
          <w:rFonts w:hint="eastAsia"/>
          <w:bCs/>
          <w:sz w:val="30"/>
        </w:rPr>
        <w:t>5. 国际技术转移服务章程和业务发展规划；</w:t>
      </w:r>
    </w:p>
    <w:p>
      <w:pPr>
        <w:spacing w:line="560" w:lineRule="exact"/>
        <w:ind w:left="-2" w:leftChars="-1"/>
        <w:rPr>
          <w:rFonts w:hint="eastAsia"/>
          <w:bCs/>
          <w:sz w:val="30"/>
        </w:rPr>
      </w:pPr>
      <w:r>
        <w:rPr>
          <w:rFonts w:hint="eastAsia"/>
          <w:bCs/>
          <w:sz w:val="30"/>
        </w:rPr>
        <w:t>6. 项目负责人身份证明、学历学位证书及现任职务职称证明；</w:t>
      </w:r>
    </w:p>
    <w:p>
      <w:pPr>
        <w:ind w:leftChars="-1" w:hanging="2"/>
        <w:rPr>
          <w:rFonts w:hint="eastAsia"/>
          <w:bCs/>
          <w:sz w:val="30"/>
        </w:rPr>
      </w:pPr>
      <w:r>
        <w:rPr>
          <w:rFonts w:hint="eastAsia"/>
          <w:bCs/>
          <w:sz w:val="30"/>
        </w:rPr>
        <w:t>7. 其他相关材料。</w:t>
      </w:r>
    </w:p>
    <w:p>
      <w:pPr>
        <w:ind w:leftChars="-1" w:hanging="2"/>
        <w:rPr>
          <w:rFonts w:hint="eastAsia"/>
          <w:bCs/>
          <w:sz w:val="30"/>
        </w:rPr>
      </w:pPr>
    </w:p>
    <w:p>
      <w:pPr>
        <w:ind w:leftChars="-1" w:hanging="2"/>
      </w:pPr>
      <w:r>
        <w:rPr>
          <w:bCs/>
          <w:sz w:val="30"/>
        </w:rPr>
        <w:br w:type="page"/>
      </w:r>
    </w:p>
    <w:tbl>
      <w:tblPr>
        <w:tblStyle w:val="2"/>
        <w:tblW w:w="8523"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8" w:hRule="atLeast"/>
        </w:trPr>
        <w:tc>
          <w:tcPr>
            <w:tcW w:w="8523" w:type="dxa"/>
            <w:noWrap w:val="0"/>
            <w:vAlign w:val="top"/>
          </w:tcPr>
          <w:p>
            <w:pPr>
              <w:rPr>
                <w:rFonts w:hint="eastAsia" w:ascii="宋体" w:hAnsi="宋体"/>
                <w:b/>
                <w:bCs/>
                <w:sz w:val="30"/>
              </w:rPr>
            </w:pPr>
            <w:r>
              <w:rPr>
                <w:rFonts w:hint="eastAsia" w:ascii="宋体" w:hAnsi="宋体"/>
                <w:b/>
                <w:bCs/>
                <w:sz w:val="30"/>
              </w:rPr>
              <w:t>四、申报单位意见、盖章</w:t>
            </w: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rPr>
            </w:pPr>
          </w:p>
          <w:p>
            <w:pPr>
              <w:ind w:right="420" w:firstLine="7455" w:firstLineChars="3550"/>
              <w:rPr>
                <w:rFonts w:hint="eastAsia"/>
              </w:rPr>
            </w:pPr>
            <w:r>
              <w:rPr>
                <w:rFonts w:hint="eastAsia"/>
              </w:rPr>
              <w:t>盖章</w:t>
            </w:r>
          </w:p>
          <w:p>
            <w:pPr>
              <w:jc w:val="right"/>
              <w:rPr>
                <w:rFonts w:hint="eastAsia"/>
              </w:rPr>
            </w:pPr>
          </w:p>
          <w:p>
            <w:pPr>
              <w:ind w:right="420" w:firstLine="6300" w:firstLineChars="3000"/>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4" w:hRule="atLeast"/>
        </w:trPr>
        <w:tc>
          <w:tcPr>
            <w:tcW w:w="8523" w:type="dxa"/>
            <w:noWrap w:val="0"/>
            <w:vAlign w:val="top"/>
          </w:tcPr>
          <w:p>
            <w:pPr>
              <w:rPr>
                <w:rFonts w:hint="eastAsia"/>
                <w:b/>
                <w:bCs/>
                <w:sz w:val="30"/>
              </w:rPr>
            </w:pPr>
            <w:r>
              <w:rPr>
                <w:rFonts w:hint="eastAsia"/>
                <w:b/>
                <w:bCs/>
                <w:sz w:val="30"/>
              </w:rPr>
              <w:t>五、主管部门意见、盖章</w:t>
            </w:r>
          </w:p>
          <w:p>
            <w:pPr>
              <w:ind w:right="420"/>
              <w:rPr>
                <w:rFonts w:hint="eastAsia"/>
              </w:rPr>
            </w:pPr>
            <w:r>
              <w:rPr>
                <w:rFonts w:hint="eastAsia"/>
              </w:rPr>
              <w:t xml:space="preserve">      </w:t>
            </w:r>
          </w:p>
          <w:p>
            <w:pPr>
              <w:ind w:right="420"/>
              <w:rPr>
                <w:rFonts w:hint="eastAsia"/>
              </w:rPr>
            </w:pPr>
          </w:p>
          <w:p>
            <w:pPr>
              <w:ind w:right="420"/>
              <w:rPr>
                <w:rFonts w:hint="eastAsia"/>
              </w:rPr>
            </w:pPr>
          </w:p>
          <w:p>
            <w:pPr>
              <w:ind w:right="420"/>
              <w:rPr>
                <w:rFonts w:hint="eastAsia"/>
              </w:rPr>
            </w:pPr>
          </w:p>
          <w:p>
            <w:pPr>
              <w:ind w:right="420"/>
              <w:rPr>
                <w:rFonts w:hint="eastAsia"/>
              </w:rPr>
            </w:pPr>
          </w:p>
          <w:p>
            <w:pPr>
              <w:ind w:right="420"/>
              <w:rPr>
                <w:rFonts w:hint="eastAsia"/>
              </w:rPr>
            </w:pPr>
          </w:p>
          <w:p>
            <w:pPr>
              <w:ind w:right="420"/>
              <w:rPr>
                <w:rFonts w:hint="eastAsia"/>
              </w:rPr>
            </w:pPr>
          </w:p>
          <w:p>
            <w:pPr>
              <w:ind w:right="420"/>
              <w:rPr>
                <w:rFonts w:hint="eastAsia"/>
              </w:rPr>
            </w:pPr>
          </w:p>
          <w:p>
            <w:pPr>
              <w:ind w:right="420"/>
              <w:jc w:val="center"/>
              <w:rPr>
                <w:rFonts w:hint="eastAsia"/>
              </w:rPr>
            </w:pPr>
            <w:r>
              <w:rPr>
                <w:rFonts w:hint="eastAsia"/>
              </w:rPr>
              <w:t xml:space="preserve">                                                            盖章</w:t>
            </w:r>
          </w:p>
          <w:p>
            <w:pPr>
              <w:jc w:val="right"/>
            </w:pPr>
          </w:p>
          <w:p>
            <w:pPr>
              <w:ind w:right="420"/>
              <w:jc w:val="center"/>
              <w:rPr>
                <w:rFonts w:hint="eastAsia"/>
              </w:rPr>
            </w:pPr>
            <w:r>
              <w:rPr>
                <w:rFonts w:hint="eastAsia"/>
              </w:rPr>
              <w:t xml:space="preserve">                                                   年    月    日</w:t>
            </w:r>
          </w:p>
        </w:tc>
      </w:tr>
    </w:tbl>
    <w:p>
      <w:pPr>
        <w:ind w:leftChars="-1" w:hanging="2"/>
      </w:pPr>
    </w:p>
    <w:p>
      <w:pPr>
        <w:ind w:leftChars="-1" w:hanging="2"/>
        <w:rPr>
          <w:rFonts w:hint="eastAsia"/>
          <w:bCs/>
          <w:sz w:val="30"/>
        </w:rPr>
      </w:pPr>
    </w:p>
    <w:p>
      <w:pPr>
        <w:shd w:val="clear" w:color="auto" w:fill="FFFFFF"/>
        <w:spacing w:line="560" w:lineRule="exact"/>
        <w:rPr>
          <w:rFonts w:ascii="仿宋" w:hAnsi="仿宋" w:eastAsia="仿宋"/>
          <w:sz w:val="32"/>
          <w:szCs w:val="32"/>
        </w:rPr>
      </w:pPr>
    </w:p>
    <w:p>
      <w:pPr>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F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2019-10-16T05:09:28Z</dcterms:created>
  <dc:creator>ghc</dc:creator>
  <cp:lastModifiedBy>ghc</cp:lastModifiedBy>
  <dcterms:modified xsi:type="dcterms:W3CDTF">2019-10-16T05:09:39Z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